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CA" w:rsidRPr="007C3F2D" w:rsidRDefault="00DC44CA" w:rsidP="00DC44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7C3F2D">
        <w:rPr>
          <w:rFonts w:ascii="Times New Roman" w:hAnsi="Times New Roman"/>
          <w:b/>
          <w:sz w:val="24"/>
          <w:szCs w:val="24"/>
        </w:rPr>
        <w:t>Аннотация к рабочей программе учебной дисциплины</w:t>
      </w:r>
    </w:p>
    <w:p w:rsidR="00DC44CA" w:rsidRDefault="00DC44CA" w:rsidP="00DC4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«Основы инженерной графики»</w:t>
      </w:r>
    </w:p>
    <w:p w:rsidR="00DC44CA" w:rsidRDefault="00DC44CA" w:rsidP="00DC4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Рабочая программа учебной дисциплины является частью примерной основной профессиональной образовательной программы в соответствии с ФГОС по специальности СПО </w:t>
      </w:r>
      <w:r w:rsidR="00054638" w:rsidRPr="00054638">
        <w:rPr>
          <w:rFonts w:ascii="Times New Roman" w:hAnsi="Times New Roman"/>
          <w:sz w:val="24"/>
          <w:szCs w:val="24"/>
        </w:rPr>
        <w:t>54.02.06 Изобразительное искусство и черчение</w:t>
      </w:r>
      <w:r>
        <w:rPr>
          <w:rFonts w:ascii="Times New Roman" w:hAnsi="Times New Roman"/>
          <w:sz w:val="24"/>
          <w:szCs w:val="24"/>
        </w:rPr>
        <w:t xml:space="preserve"> в части освоения обще профессиональных дисциплин НПО и соответствующих профессиональных компетенций (ПК): </w:t>
      </w:r>
    </w:p>
    <w:p w:rsidR="00DC44CA" w:rsidRDefault="00DC44CA" w:rsidP="00DC4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Читать и выполнять чертежи и эскизы в ручной и машинной графике.</w:t>
      </w:r>
    </w:p>
    <w:p w:rsidR="00DC44CA" w:rsidRDefault="00DC44CA" w:rsidP="00DC44CA">
      <w:pPr>
        <w:tabs>
          <w:tab w:val="left" w:pos="1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Понимать сущность и значимость графической грамотн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ости в практической деятельности человека.</w:t>
      </w:r>
    </w:p>
    <w:p w:rsidR="00DC44CA" w:rsidRDefault="00DC44CA" w:rsidP="00DC44CA">
      <w:pPr>
        <w:tabs>
          <w:tab w:val="left" w:pos="1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 Проектировать, моделировать, и преобразовывать форму и конструкции детали на основе метода прямоугольного проецирования.</w:t>
      </w:r>
    </w:p>
    <w:p w:rsidR="00DC44CA" w:rsidRDefault="00DC44CA" w:rsidP="00DC44CA">
      <w:pPr>
        <w:tabs>
          <w:tab w:val="left" w:pos="1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4. Использовать информационную методологическую основу  при выполнении графических работ. </w:t>
      </w:r>
    </w:p>
    <w:p w:rsidR="00DC44CA" w:rsidRDefault="00DC44CA" w:rsidP="00DC44CA">
      <w:pPr>
        <w:tabs>
          <w:tab w:val="left" w:pos="1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5. Самостоятельно организовывать графическую деятельность, выбирать типовые методы и способы выполнения графических работ.</w:t>
      </w:r>
    </w:p>
    <w:p w:rsidR="00DC44CA" w:rsidRDefault="00DC44CA" w:rsidP="00DC44CA">
      <w:pPr>
        <w:tabs>
          <w:tab w:val="left" w:pos="1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6. Определять алгоритм построения плоскостных и наглядных изображений.</w:t>
      </w:r>
    </w:p>
    <w:p w:rsidR="00DC44CA" w:rsidRDefault="00DC44CA" w:rsidP="00DC4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44CA" w:rsidRDefault="00DC44CA" w:rsidP="00DC4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Примерная программа учебной дисциплины может быть использована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профессиональной подготовке по направлению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Cs/>
          <w:spacing w:val="-1"/>
          <w:sz w:val="24"/>
          <w:szCs w:val="24"/>
        </w:rPr>
        <w:t>Изобразительное искусство и черчение</w:t>
      </w:r>
      <w:r>
        <w:rPr>
          <w:rFonts w:ascii="Times New Roman" w:hAnsi="Times New Roman"/>
          <w:sz w:val="24"/>
          <w:szCs w:val="24"/>
        </w:rPr>
        <w:t>», на дополнительных курсах при подготовке абитуриентов по специальностям колледжа при наличии среднего (полного) общего образования.</w:t>
      </w:r>
    </w:p>
    <w:p w:rsidR="00DC44CA" w:rsidRDefault="00DC44CA" w:rsidP="00DC4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Обучающийся в ходе освоения профессионального модуля должен уметь </w:t>
      </w:r>
    </w:p>
    <w:p w:rsidR="00DC44CA" w:rsidRDefault="00DC44CA" w:rsidP="00DC4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совершенстве владеть чертежными инструментами и принадлежностями, организовывать рабочее место; определять содержание и наименование  различных типов  графических изображений; выполнять различные типы линий на чертежах; выполнять надписи чертежным шрифтом; применять основные правила нанесения размеров на чертежах; выполнять не сложные графические чертежи с учетом правил основных геометрических построений; читать не сложные плоскостные чертежи, анализировать геометрическую форму предмета;</w:t>
      </w:r>
      <w:proofErr w:type="gramEnd"/>
      <w:r>
        <w:rPr>
          <w:rFonts w:ascii="Times New Roman" w:hAnsi="Times New Roman"/>
          <w:sz w:val="24"/>
          <w:szCs w:val="24"/>
        </w:rPr>
        <w:t xml:space="preserve"> решать графические задачи, связанные  с основными геометрическими построениями; деление окружностей на равные части, сопряжения, лекальные и циклические кривые; строить комплексные чертежи трех проекций детали с натуры; моделировать форму предмета и строить аксонометрические проекции по плоскостному чертежу; наглядные изображения на основе анализа геометрической формы; выполнять технические рисунки детали с выявлением объема; решать творческие задания по темам; оформлять графические работы согласно требованиям стандарта.</w:t>
      </w:r>
    </w:p>
    <w:p w:rsidR="00DC44CA" w:rsidRDefault="00DC44CA" w:rsidP="00DC44CA">
      <w:pPr>
        <w:pStyle w:val="a4"/>
        <w:spacing w:after="0"/>
        <w:ind w:firstLine="440"/>
        <w:jc w:val="both"/>
      </w:pPr>
      <w:r>
        <w:t>Количество часов на освоение программы учебной дисциплины:</w:t>
      </w:r>
    </w:p>
    <w:p w:rsidR="00DC44CA" w:rsidRDefault="00DC44CA" w:rsidP="00DC44CA">
      <w:pPr>
        <w:pStyle w:val="a4"/>
        <w:spacing w:after="0"/>
        <w:ind w:firstLine="440"/>
        <w:jc w:val="both"/>
      </w:pPr>
      <w:r>
        <w:t xml:space="preserve">максимальной учебной  нагрузки </w:t>
      </w:r>
      <w:proofErr w:type="gramStart"/>
      <w:r>
        <w:t>обучающегося</w:t>
      </w:r>
      <w:proofErr w:type="gramEnd"/>
      <w:r>
        <w:t xml:space="preserve">  – 59 часов, включая:</w:t>
      </w:r>
    </w:p>
    <w:p w:rsidR="00DC44CA" w:rsidRDefault="00DC44CA" w:rsidP="00DC44CA">
      <w:pPr>
        <w:pStyle w:val="a4"/>
        <w:spacing w:after="0"/>
        <w:ind w:firstLine="440"/>
        <w:jc w:val="both"/>
      </w:pPr>
      <w:r>
        <w:t xml:space="preserve">обязательной аудиторной учебной нагрузки </w:t>
      </w:r>
      <w:proofErr w:type="gramStart"/>
      <w:r>
        <w:t>обучающегося</w:t>
      </w:r>
      <w:proofErr w:type="gramEnd"/>
      <w:r>
        <w:t xml:space="preserve">  – 39 часов;</w:t>
      </w:r>
    </w:p>
    <w:p w:rsidR="00DC44CA" w:rsidRDefault="00DC44CA" w:rsidP="00DC44CA">
      <w:pPr>
        <w:pStyle w:val="a4"/>
        <w:spacing w:after="0"/>
        <w:ind w:firstLine="440"/>
        <w:jc w:val="both"/>
      </w:pPr>
      <w:r>
        <w:t>самостоятельной работы обучающегося  – 20 часа.</w:t>
      </w:r>
    </w:p>
    <w:p w:rsidR="00DC44CA" w:rsidRDefault="00DC44CA" w:rsidP="00DC44CA">
      <w:pPr>
        <w:pStyle w:val="a4"/>
        <w:spacing w:after="0"/>
        <w:ind w:firstLine="440"/>
        <w:jc w:val="both"/>
      </w:pPr>
      <w:r>
        <w:t>Форма контроля: дифференцированный зачет.</w:t>
      </w:r>
    </w:p>
    <w:p w:rsidR="00DC44CA" w:rsidRDefault="00DC44CA" w:rsidP="00DC44CA">
      <w:pPr>
        <w:pStyle w:val="a4"/>
        <w:spacing w:after="0"/>
        <w:ind w:firstLine="440"/>
        <w:jc w:val="both"/>
      </w:pPr>
      <w:r>
        <w:t>Разработчики:</w:t>
      </w:r>
    </w:p>
    <w:p w:rsidR="00DC44CA" w:rsidRDefault="00DC44CA" w:rsidP="00DC4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Лобынцева</w:t>
      </w:r>
      <w:proofErr w:type="spellEnd"/>
      <w:r>
        <w:rPr>
          <w:rFonts w:ascii="Times New Roman" w:hAnsi="Times New Roman"/>
          <w:sz w:val="24"/>
          <w:szCs w:val="24"/>
        </w:rPr>
        <w:t xml:space="preserve"> Н.Н.,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преподаватель изо и черчения высшей квалификационной категории</w:t>
      </w:r>
    </w:p>
    <w:p w:rsidR="00354310" w:rsidRDefault="00354310"/>
    <w:sectPr w:rsidR="00354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4CA"/>
    <w:rsid w:val="00054638"/>
    <w:rsid w:val="0013081C"/>
    <w:rsid w:val="002C124D"/>
    <w:rsid w:val="00354310"/>
    <w:rsid w:val="005C66F2"/>
    <w:rsid w:val="005F72A3"/>
    <w:rsid w:val="00675056"/>
    <w:rsid w:val="007C3F2D"/>
    <w:rsid w:val="0099548E"/>
    <w:rsid w:val="00A569E2"/>
    <w:rsid w:val="00DC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4CA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Основной текст Знак"/>
    <w:link w:val="a4"/>
    <w:locked/>
    <w:rsid w:val="00DC44CA"/>
    <w:rPr>
      <w:sz w:val="24"/>
      <w:szCs w:val="24"/>
      <w:lang w:val="ru-RU" w:eastAsia="ru-RU" w:bidi="ar-SA"/>
    </w:rPr>
  </w:style>
  <w:style w:type="paragraph" w:styleId="a4">
    <w:name w:val="Body Text"/>
    <w:basedOn w:val="a"/>
    <w:link w:val="a3"/>
    <w:rsid w:val="00DC44CA"/>
    <w:pPr>
      <w:spacing w:after="120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4CA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Основной текст Знак"/>
    <w:link w:val="a4"/>
    <w:locked/>
    <w:rsid w:val="00DC44CA"/>
    <w:rPr>
      <w:sz w:val="24"/>
      <w:szCs w:val="24"/>
      <w:lang w:val="ru-RU" w:eastAsia="ru-RU" w:bidi="ar-SA"/>
    </w:rPr>
  </w:style>
  <w:style w:type="paragraph" w:styleId="a4">
    <w:name w:val="Body Text"/>
    <w:basedOn w:val="a"/>
    <w:link w:val="a3"/>
    <w:rsid w:val="00DC44CA"/>
    <w:pPr>
      <w:spacing w:after="12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Аннотация к рабочей программе учебной дисциплины</vt:lpstr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к рабочей программе учебной дисциплины</dc:title>
  <dc:creator>Дом</dc:creator>
  <cp:lastModifiedBy>000</cp:lastModifiedBy>
  <cp:revision>2</cp:revision>
  <dcterms:created xsi:type="dcterms:W3CDTF">2017-11-09T11:49:00Z</dcterms:created>
  <dcterms:modified xsi:type="dcterms:W3CDTF">2017-11-09T11:49:00Z</dcterms:modified>
</cp:coreProperties>
</file>